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2" w:rsidRPr="004C6C39" w:rsidRDefault="00A81052" w:rsidP="00A81052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C6C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Аннотация рабочей программы по предмету: «Адаптивная физическая культура»</w:t>
      </w:r>
    </w:p>
    <w:p w:rsidR="00A81052" w:rsidRPr="004C6C39" w:rsidRDefault="00A81052" w:rsidP="00A8105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 физической культурой – это, прежде всего, процесс, при котором в результате многократной, постоянно повышающейся физической нагрузки в организме человека наступают положительные функциональные и структурные изменения, что приводит к повышению его адаптационных возможностей, особенно важных для лиц с ограниченными возможностями здоровья – инвалидов по зрению.</w:t>
      </w:r>
    </w:p>
    <w:p w:rsidR="00A81052" w:rsidRPr="004C6C39" w:rsidRDefault="00A81052" w:rsidP="00A81052">
      <w:pPr>
        <w:spacing w:after="16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C6C39">
        <w:rPr>
          <w:rFonts w:ascii="Times New Roman" w:hAnsi="Times New Roman"/>
          <w:sz w:val="28"/>
          <w:szCs w:val="28"/>
        </w:rPr>
        <w:t xml:space="preserve">Рабочая программа по предмету «Адаптивная физическая культура» является частью курса «Социальная реабилитация инвалидов по зрению». </w:t>
      </w: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составлена на основе обобщения положительного опыта и многолетней работы преподавателей физической культуры Центра реабилитации слепых. </w:t>
      </w:r>
    </w:p>
    <w:p w:rsidR="00A81052" w:rsidRPr="004C6C39" w:rsidRDefault="00A81052" w:rsidP="00A81052">
      <w:p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C6C39">
        <w:rPr>
          <w:rFonts w:ascii="Times New Roman" w:hAnsi="Times New Roman"/>
          <w:sz w:val="28"/>
          <w:szCs w:val="28"/>
        </w:rPr>
        <w:t xml:space="preserve">Контингент обучающихся – это слепые и слабовидящие люди с различной степенью и патологией зрения, имеющие различные нарушения осанки, плоскостопие, недоразвитие мышечного корсета, заболевание </w:t>
      </w:r>
      <w:proofErr w:type="gramStart"/>
      <w:r w:rsidRPr="004C6C39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4C6C39">
        <w:rPr>
          <w:rFonts w:ascii="Times New Roman" w:hAnsi="Times New Roman"/>
          <w:sz w:val="28"/>
          <w:szCs w:val="28"/>
        </w:rPr>
        <w:t xml:space="preserve"> и дыхательной систем и другие соматические заболевания.</w:t>
      </w:r>
    </w:p>
    <w:p w:rsidR="00A81052" w:rsidRPr="004C6C39" w:rsidRDefault="00A81052" w:rsidP="00A81052">
      <w:p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4C6C39">
        <w:rPr>
          <w:rFonts w:ascii="Times New Roman" w:hAnsi="Times New Roman"/>
          <w:sz w:val="28"/>
          <w:szCs w:val="28"/>
        </w:rPr>
        <w:t xml:space="preserve">      Нагрузка на занятиях АФК осуществляется с учетом возраста, показателей их физической подготовленности, функционального состояния и степени выраженности патологического процесса. Занятия проводятся с учетом имеющихся противопоказаний и рекомендаций врача.</w:t>
      </w:r>
    </w:p>
    <w:p w:rsidR="00A81052" w:rsidRPr="004C6C39" w:rsidRDefault="00A81052" w:rsidP="00A81052">
      <w:p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4C6C39">
        <w:rPr>
          <w:rFonts w:ascii="Times New Roman" w:hAnsi="Times New Roman"/>
          <w:sz w:val="28"/>
          <w:szCs w:val="28"/>
        </w:rPr>
        <w:t xml:space="preserve">       Практический материал представлен широким кругом средств, расширяющих двигательный запас занимающихся.</w:t>
      </w:r>
    </w:p>
    <w:p w:rsidR="00A81052" w:rsidRPr="004C6C39" w:rsidRDefault="00A81052" w:rsidP="00A81052">
      <w:pPr>
        <w:spacing w:after="160" w:line="254" w:lineRule="auto"/>
        <w:jc w:val="both"/>
      </w:pPr>
      <w:r w:rsidRPr="004C6C39">
        <w:rPr>
          <w:rFonts w:ascii="Times New Roman" w:hAnsi="Times New Roman"/>
          <w:sz w:val="28"/>
          <w:szCs w:val="28"/>
        </w:rPr>
        <w:t xml:space="preserve">       Наибольший акцент делается на основную гимнастику. Наряду с гимнастикой включены такие виды, как легкая атлетика, подвижные, спортивные игры, занятия в бассейне.</w:t>
      </w:r>
    </w:p>
    <w:p w:rsidR="00A81052" w:rsidRPr="004C6C39" w:rsidRDefault="00A81052" w:rsidP="00A810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Главная цель обучения – восстановление и совершенствование с помощью средств физической культуры физических и психофизических способностей слушателей.</w:t>
      </w:r>
    </w:p>
    <w:p w:rsidR="00A81052" w:rsidRPr="004C6C39" w:rsidRDefault="00A81052" w:rsidP="00A8105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учебного курса:</w:t>
      </w:r>
    </w:p>
    <w:p w:rsidR="00A81052" w:rsidRPr="004C6C39" w:rsidRDefault="00A81052" w:rsidP="00A8105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1. Формирование представления о пользе занятий физической культурой, о значении физических упражнений в укреплении здоровья, физической подготовленности в жизни человека.</w:t>
      </w:r>
    </w:p>
    <w:p w:rsidR="00A81052" w:rsidRPr="004C6C39" w:rsidRDefault="00A81052" w:rsidP="00A8105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2. Овладение основными жизненно важными двигательными навыками и умениями, подготовка к трудовой деятельности.</w:t>
      </w:r>
    </w:p>
    <w:p w:rsidR="00A81052" w:rsidRPr="004C6C39" w:rsidRDefault="00A81052" w:rsidP="00A8105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Привитие интереса к самостоятельным занятиям физической культурой, формам активного отдыха и досуга.</w:t>
      </w:r>
    </w:p>
    <w:p w:rsidR="00A81052" w:rsidRPr="004C6C39" w:rsidRDefault="00A81052" w:rsidP="00A8105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4. Обучения простейшим способам контроля над физической нагрузкой, отдельными показателями физического развития и физической подготовленности.</w:t>
      </w:r>
    </w:p>
    <w:p w:rsidR="00A81052" w:rsidRPr="004C6C39" w:rsidRDefault="00A81052" w:rsidP="00A8105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5. Гармоническое развитие различных сторон двигательной функции, силы, выносливости, гибкости, равновесия, координационных способностей. </w:t>
      </w:r>
    </w:p>
    <w:p w:rsidR="00A81052" w:rsidRPr="004C6C39" w:rsidRDefault="00A81052" w:rsidP="00A8105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6. Коррекция правильной осанки, скованности, ограниченности и недостаточности движений. </w:t>
      </w:r>
    </w:p>
    <w:p w:rsidR="00A81052" w:rsidRPr="004C6C39" w:rsidRDefault="00A81052" w:rsidP="00A8105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50 часов, 5 часов в неделю.</w:t>
      </w:r>
    </w:p>
    <w:p w:rsidR="00A81052" w:rsidRPr="004C6C39" w:rsidRDefault="00A81052" w:rsidP="00A81052">
      <w:pPr>
        <w:spacing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обучения</w:t>
      </w: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052" w:rsidRPr="004C6C39" w:rsidRDefault="00A81052" w:rsidP="00A8105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В результате обучения слушатели должны уметь:</w:t>
      </w:r>
    </w:p>
    <w:p w:rsidR="00A81052" w:rsidRPr="004C6C39" w:rsidRDefault="00A81052" w:rsidP="00A8105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Владеть сведениями о роли и значении физической культуры в формировании целостной личности человека;</w:t>
      </w:r>
    </w:p>
    <w:p w:rsidR="00A81052" w:rsidRPr="004C6C39" w:rsidRDefault="00A81052" w:rsidP="00A8105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Уметь планировать оптимальные сочетания нагрузки и отдыха при выполнении двигательных действиях и физических упражнениях. Использовать навыки самоконтроля;</w:t>
      </w:r>
    </w:p>
    <w:p w:rsidR="00A81052" w:rsidRPr="004C6C39" w:rsidRDefault="00A81052" w:rsidP="00A8105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из физических упражнений индивидуальные комплексы для оздоровительной гимнастики и физической подготовленности. Уметь отбирать физические упражнения для развития физических качеств (ловкость, гибкость, выносливость, равновесие, координация и др.) с учётом индивидуальных возможностей и особенностей организма. </w:t>
      </w:r>
    </w:p>
    <w:p w:rsidR="00A81052" w:rsidRPr="004C6C39" w:rsidRDefault="00A81052" w:rsidP="00A8105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Должны знать:</w:t>
      </w:r>
    </w:p>
    <w:p w:rsidR="00A81052" w:rsidRPr="004C6C39" w:rsidRDefault="00A81052" w:rsidP="00A8105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и техники безопасности на уроках физической культуры;</w:t>
      </w:r>
    </w:p>
    <w:p w:rsidR="00A81052" w:rsidRPr="004C6C39" w:rsidRDefault="00A81052" w:rsidP="00A8105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Меры предупреждения травматизма при занятиях на тренажёрах;</w:t>
      </w:r>
    </w:p>
    <w:p w:rsidR="00A81052" w:rsidRPr="004C6C39" w:rsidRDefault="00A81052" w:rsidP="00A8105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Правила подбора физических упражнений, соответствующих возрасту и развитию;</w:t>
      </w:r>
    </w:p>
    <w:p w:rsidR="00A81052" w:rsidRDefault="00A81052" w:rsidP="00A8105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Влияние занятий физическими упражнениями на системы дыхания, кровообращения, на центральную нервную систему, на опорно-двигательный аппарат.</w:t>
      </w:r>
    </w:p>
    <w:p w:rsidR="002E6D87" w:rsidRDefault="002E6D87">
      <w:bookmarkStart w:id="0" w:name="_GoBack"/>
      <w:bookmarkEnd w:id="0"/>
    </w:p>
    <w:sectPr w:rsidR="002E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4BFE"/>
    <w:multiLevelType w:val="hybridMultilevel"/>
    <w:tmpl w:val="2CE245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526DBB"/>
    <w:multiLevelType w:val="hybridMultilevel"/>
    <w:tmpl w:val="DCE271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2"/>
    <w:rsid w:val="002E6D87"/>
    <w:rsid w:val="00A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1</cp:revision>
  <dcterms:created xsi:type="dcterms:W3CDTF">2019-05-04T09:55:00Z</dcterms:created>
  <dcterms:modified xsi:type="dcterms:W3CDTF">2019-05-04T09:56:00Z</dcterms:modified>
</cp:coreProperties>
</file>